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0F13C" w14:textId="77777777" w:rsidR="00C01239" w:rsidRDefault="00000000">
      <w:pPr>
        <w:pStyle w:val="ae"/>
        <w:spacing w:beforeLines="50" w:before="156" w:line="360" w:lineRule="exact"/>
        <w:ind w:firstLineChars="0" w:firstLine="0"/>
        <w:rPr>
          <w:rFonts w:ascii="黑体" w:eastAsia="黑体" w:hAnsi="黑体" w:cs="仿宋_GB2312" w:hint="eastAsia"/>
          <w:bCs/>
          <w:sz w:val="32"/>
          <w:szCs w:val="32"/>
        </w:rPr>
      </w:pPr>
      <w:r>
        <w:rPr>
          <w:rFonts w:ascii="黑体" w:eastAsia="黑体" w:hAnsi="黑体" w:cs="仿宋_GB2312" w:hint="eastAsia"/>
          <w:bCs/>
          <w:sz w:val="32"/>
          <w:szCs w:val="32"/>
        </w:rPr>
        <w:t xml:space="preserve">附件1               </w:t>
      </w:r>
    </w:p>
    <w:p w14:paraId="42DF6320" w14:textId="77777777" w:rsidR="00C01239" w:rsidRDefault="00000000">
      <w:pPr>
        <w:pStyle w:val="ae"/>
        <w:spacing w:beforeLines="50" w:before="156" w:line="360" w:lineRule="exact"/>
        <w:ind w:firstLineChars="0" w:firstLine="0"/>
        <w:jc w:val="center"/>
        <w:rPr>
          <w:rFonts w:ascii="方正小标宋简体" w:eastAsia="方正小标宋简体" w:hAnsi="仿宋_GB2312" w:cs="仿宋_GB2312" w:hint="eastAsia"/>
          <w:bCs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bCs/>
          <w:sz w:val="32"/>
          <w:szCs w:val="32"/>
        </w:rPr>
        <w:t>生态环境音像影视能力提升培训课程表</w:t>
      </w:r>
    </w:p>
    <w:tbl>
      <w:tblPr>
        <w:tblStyle w:val="ab"/>
        <w:tblW w:w="14171" w:type="dxa"/>
        <w:jc w:val="center"/>
        <w:tblLook w:val="04A0" w:firstRow="1" w:lastRow="0" w:firstColumn="1" w:lastColumn="0" w:noHBand="0" w:noVBand="1"/>
      </w:tblPr>
      <w:tblGrid>
        <w:gridCol w:w="1588"/>
        <w:gridCol w:w="1756"/>
        <w:gridCol w:w="4448"/>
        <w:gridCol w:w="6379"/>
      </w:tblGrid>
      <w:tr w:rsidR="00C01239" w14:paraId="067A8249" w14:textId="77777777">
        <w:trPr>
          <w:trHeight w:val="581"/>
          <w:jc w:val="center"/>
        </w:trPr>
        <w:tc>
          <w:tcPr>
            <w:tcW w:w="1588" w:type="dxa"/>
            <w:vAlign w:val="center"/>
          </w:tcPr>
          <w:p w14:paraId="0C14A6DC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培训日期</w:t>
            </w:r>
          </w:p>
        </w:tc>
        <w:tc>
          <w:tcPr>
            <w:tcW w:w="1756" w:type="dxa"/>
            <w:vAlign w:val="center"/>
          </w:tcPr>
          <w:p w14:paraId="48BC1463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4448" w:type="dxa"/>
            <w:vAlign w:val="center"/>
          </w:tcPr>
          <w:p w14:paraId="7D7AE9B3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专家老师</w:t>
            </w:r>
          </w:p>
        </w:tc>
        <w:tc>
          <w:tcPr>
            <w:tcW w:w="6379" w:type="dxa"/>
            <w:vAlign w:val="center"/>
          </w:tcPr>
          <w:p w14:paraId="7422261D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课程名称</w:t>
            </w:r>
          </w:p>
        </w:tc>
      </w:tr>
      <w:tr w:rsidR="00C01239" w14:paraId="2CFE0A00" w14:textId="77777777">
        <w:trPr>
          <w:trHeight w:val="225"/>
          <w:jc w:val="center"/>
        </w:trPr>
        <w:tc>
          <w:tcPr>
            <w:tcW w:w="1588" w:type="dxa"/>
          </w:tcPr>
          <w:p w14:paraId="10F559DE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7月21日</w:t>
            </w:r>
          </w:p>
        </w:tc>
        <w:tc>
          <w:tcPr>
            <w:tcW w:w="1756" w:type="dxa"/>
          </w:tcPr>
          <w:p w14:paraId="4662F508" w14:textId="77777777" w:rsidR="00C01239" w:rsidRDefault="00C01239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4448" w:type="dxa"/>
          </w:tcPr>
          <w:p w14:paraId="68813F2C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</w:p>
        </w:tc>
        <w:tc>
          <w:tcPr>
            <w:tcW w:w="6379" w:type="dxa"/>
          </w:tcPr>
          <w:p w14:paraId="52799F9C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报到</w:t>
            </w:r>
          </w:p>
        </w:tc>
      </w:tr>
      <w:tr w:rsidR="00C01239" w14:paraId="26AEBBCF" w14:textId="77777777" w:rsidTr="003A4AD8">
        <w:trPr>
          <w:trHeight w:val="491"/>
          <w:jc w:val="center"/>
        </w:trPr>
        <w:tc>
          <w:tcPr>
            <w:tcW w:w="1588" w:type="dxa"/>
            <w:vMerge w:val="restart"/>
            <w:vAlign w:val="center"/>
          </w:tcPr>
          <w:p w14:paraId="44B98B00" w14:textId="77777777" w:rsidR="00C01239" w:rsidRDefault="00000000" w:rsidP="003A4AD8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7月22日</w:t>
            </w:r>
          </w:p>
        </w:tc>
        <w:tc>
          <w:tcPr>
            <w:tcW w:w="1756" w:type="dxa"/>
          </w:tcPr>
          <w:p w14:paraId="2EBE0BF5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9:00-9:30</w:t>
            </w:r>
          </w:p>
        </w:tc>
        <w:tc>
          <w:tcPr>
            <w:tcW w:w="4448" w:type="dxa"/>
          </w:tcPr>
          <w:p w14:paraId="72B47B0A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</w:p>
        </w:tc>
        <w:tc>
          <w:tcPr>
            <w:tcW w:w="6379" w:type="dxa"/>
          </w:tcPr>
          <w:p w14:paraId="4F75A015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开班仪式</w:t>
            </w:r>
          </w:p>
        </w:tc>
      </w:tr>
      <w:tr w:rsidR="00C01239" w14:paraId="1AB9BC86" w14:textId="77777777" w:rsidTr="007C5804">
        <w:trPr>
          <w:trHeight w:val="90"/>
          <w:jc w:val="center"/>
        </w:trPr>
        <w:tc>
          <w:tcPr>
            <w:tcW w:w="1588" w:type="dxa"/>
            <w:vMerge/>
          </w:tcPr>
          <w:p w14:paraId="71EFDCCD" w14:textId="77777777" w:rsidR="00C01239" w:rsidRDefault="00C01239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56" w:type="dxa"/>
          </w:tcPr>
          <w:p w14:paraId="0FA56604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9:30-11:30</w:t>
            </w:r>
          </w:p>
        </w:tc>
        <w:tc>
          <w:tcPr>
            <w:tcW w:w="4448" w:type="dxa"/>
            <w:vAlign w:val="center"/>
          </w:tcPr>
          <w:p w14:paraId="3EE99699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中央广播电视总台新闻中心</w:t>
            </w:r>
          </w:p>
          <w:p w14:paraId="569B3141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陈允涛</w:t>
            </w:r>
            <w:proofErr w:type="gramEnd"/>
          </w:p>
        </w:tc>
        <w:tc>
          <w:tcPr>
            <w:tcW w:w="6379" w:type="dxa"/>
            <w:vAlign w:val="center"/>
          </w:tcPr>
          <w:p w14:paraId="4899F313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在环保督察中如何做好舆情的防控</w:t>
            </w:r>
          </w:p>
        </w:tc>
      </w:tr>
      <w:tr w:rsidR="00C01239" w14:paraId="7EE50E07" w14:textId="77777777" w:rsidTr="007C5804">
        <w:trPr>
          <w:trHeight w:val="90"/>
          <w:jc w:val="center"/>
        </w:trPr>
        <w:tc>
          <w:tcPr>
            <w:tcW w:w="1588" w:type="dxa"/>
            <w:vMerge/>
          </w:tcPr>
          <w:p w14:paraId="0F8140A9" w14:textId="77777777" w:rsidR="00C01239" w:rsidRDefault="00C01239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56" w:type="dxa"/>
          </w:tcPr>
          <w:p w14:paraId="0077B75F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14:00-15:30</w:t>
            </w:r>
          </w:p>
        </w:tc>
        <w:tc>
          <w:tcPr>
            <w:tcW w:w="4448" w:type="dxa"/>
            <w:vAlign w:val="center"/>
          </w:tcPr>
          <w:p w14:paraId="6247F8E9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生态环境部华南督察局</w:t>
            </w:r>
          </w:p>
          <w:p w14:paraId="37235729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原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二级巡视员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喻旗</w:t>
            </w:r>
            <w:proofErr w:type="gramEnd"/>
          </w:p>
        </w:tc>
        <w:tc>
          <w:tcPr>
            <w:tcW w:w="6379" w:type="dxa"/>
            <w:vAlign w:val="center"/>
          </w:tcPr>
          <w:p w14:paraId="45CA85F0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环境执法中的音视频证据锁定技巧</w:t>
            </w:r>
          </w:p>
        </w:tc>
      </w:tr>
      <w:tr w:rsidR="00C01239" w14:paraId="59A30F8C" w14:textId="77777777">
        <w:trPr>
          <w:trHeight w:val="514"/>
          <w:jc w:val="center"/>
        </w:trPr>
        <w:tc>
          <w:tcPr>
            <w:tcW w:w="1588" w:type="dxa"/>
            <w:vMerge/>
          </w:tcPr>
          <w:p w14:paraId="0459F906" w14:textId="77777777" w:rsidR="00C01239" w:rsidRDefault="00C01239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14:paraId="20EA45ED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16:00-17:30</w:t>
            </w:r>
          </w:p>
        </w:tc>
        <w:tc>
          <w:tcPr>
            <w:tcW w:w="4448" w:type="dxa"/>
            <w:vAlign w:val="center"/>
          </w:tcPr>
          <w:p w14:paraId="48DAD2E0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知名MCN机构负责人</w:t>
            </w:r>
          </w:p>
          <w:p w14:paraId="003664FA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胡晓晴</w:t>
            </w:r>
          </w:p>
        </w:tc>
        <w:tc>
          <w:tcPr>
            <w:tcW w:w="6379" w:type="dxa"/>
            <w:vAlign w:val="center"/>
          </w:tcPr>
          <w:p w14:paraId="2F38BDBD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短视频推送规律解析</w:t>
            </w:r>
          </w:p>
        </w:tc>
      </w:tr>
      <w:tr w:rsidR="00C01239" w14:paraId="3AA6065C" w14:textId="77777777" w:rsidTr="003A4AD8">
        <w:trPr>
          <w:trHeight w:val="514"/>
          <w:jc w:val="center"/>
        </w:trPr>
        <w:tc>
          <w:tcPr>
            <w:tcW w:w="1588" w:type="dxa"/>
            <w:vMerge w:val="restart"/>
            <w:vAlign w:val="center"/>
          </w:tcPr>
          <w:p w14:paraId="50E8C5F2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7月23日</w:t>
            </w:r>
          </w:p>
        </w:tc>
        <w:tc>
          <w:tcPr>
            <w:tcW w:w="1756" w:type="dxa"/>
            <w:vAlign w:val="center"/>
          </w:tcPr>
          <w:p w14:paraId="132D1886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9:00-10:00</w:t>
            </w:r>
          </w:p>
        </w:tc>
        <w:tc>
          <w:tcPr>
            <w:tcW w:w="4448" w:type="dxa"/>
            <w:vAlign w:val="center"/>
          </w:tcPr>
          <w:p w14:paraId="6E4A0CF9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生态环境部宣传教育中心</w:t>
            </w:r>
          </w:p>
          <w:p w14:paraId="47EE9655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社会宣传室主任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杨俊</w:t>
            </w:r>
          </w:p>
        </w:tc>
        <w:tc>
          <w:tcPr>
            <w:tcW w:w="6379" w:type="dxa"/>
            <w:vAlign w:val="center"/>
          </w:tcPr>
          <w:p w14:paraId="1D1A99F9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用视频语言讲好中国生态环境故事及</w:t>
            </w:r>
          </w:p>
          <w:p w14:paraId="07F0FD07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COP30视频传播构想</w:t>
            </w:r>
          </w:p>
        </w:tc>
      </w:tr>
      <w:tr w:rsidR="00C01239" w14:paraId="0E3B8A18" w14:textId="77777777">
        <w:trPr>
          <w:trHeight w:val="514"/>
          <w:jc w:val="center"/>
        </w:trPr>
        <w:tc>
          <w:tcPr>
            <w:tcW w:w="1588" w:type="dxa"/>
            <w:vMerge/>
          </w:tcPr>
          <w:p w14:paraId="629562D9" w14:textId="77777777" w:rsidR="00C01239" w:rsidRDefault="00C01239">
            <w:pPr>
              <w:jc w:val="center"/>
            </w:pPr>
          </w:p>
        </w:tc>
        <w:tc>
          <w:tcPr>
            <w:tcW w:w="1756" w:type="dxa"/>
            <w:vAlign w:val="center"/>
          </w:tcPr>
          <w:p w14:paraId="16A2DBCE" w14:textId="77777777" w:rsidR="00C01239" w:rsidRDefault="00000000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10:00-11:30</w:t>
            </w:r>
          </w:p>
        </w:tc>
        <w:tc>
          <w:tcPr>
            <w:tcW w:w="4448" w:type="dxa"/>
            <w:vAlign w:val="center"/>
          </w:tcPr>
          <w:p w14:paraId="757FBF29" w14:textId="77777777" w:rsidR="00693061" w:rsidRPr="00693061" w:rsidRDefault="00693061" w:rsidP="00693061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6930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中国传媒大学校团委副书记</w:t>
            </w:r>
          </w:p>
          <w:p w14:paraId="40D57BCF" w14:textId="77777777" w:rsidR="00693061" w:rsidRPr="00693061" w:rsidRDefault="00693061" w:rsidP="00693061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6930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英特尔-中国传媒大学生成式人工智能创作实践中心特邀研究员</w:t>
            </w:r>
          </w:p>
          <w:p w14:paraId="0774DEA2" w14:textId="58FB8E09" w:rsidR="00C01239" w:rsidRDefault="00693061" w:rsidP="00693061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6930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刘幼春</w:t>
            </w:r>
          </w:p>
        </w:tc>
        <w:tc>
          <w:tcPr>
            <w:tcW w:w="6379" w:type="dxa"/>
            <w:vAlign w:val="center"/>
          </w:tcPr>
          <w:p w14:paraId="73E1C4DE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短视频创作中的AI运用</w:t>
            </w:r>
          </w:p>
        </w:tc>
      </w:tr>
      <w:tr w:rsidR="00C01239" w14:paraId="76362636" w14:textId="77777777">
        <w:trPr>
          <w:trHeight w:val="514"/>
          <w:jc w:val="center"/>
        </w:trPr>
        <w:tc>
          <w:tcPr>
            <w:tcW w:w="1588" w:type="dxa"/>
            <w:vMerge/>
          </w:tcPr>
          <w:p w14:paraId="0AB4EFBE" w14:textId="77777777" w:rsidR="00C01239" w:rsidRDefault="00C01239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14:paraId="57E75D8B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14:00-17:00</w:t>
            </w:r>
          </w:p>
        </w:tc>
        <w:tc>
          <w:tcPr>
            <w:tcW w:w="4448" w:type="dxa"/>
            <w:vAlign w:val="center"/>
          </w:tcPr>
          <w:p w14:paraId="564BD1F5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实践演练</w:t>
            </w:r>
          </w:p>
        </w:tc>
        <w:tc>
          <w:tcPr>
            <w:tcW w:w="6379" w:type="dxa"/>
            <w:vAlign w:val="center"/>
          </w:tcPr>
          <w:p w14:paraId="26AB9A63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无人机视距拍摄技巧</w:t>
            </w:r>
          </w:p>
        </w:tc>
      </w:tr>
      <w:tr w:rsidR="00C01239" w14:paraId="16AFE5B4" w14:textId="77777777" w:rsidTr="00012BA5">
        <w:trPr>
          <w:trHeight w:val="649"/>
          <w:jc w:val="center"/>
        </w:trPr>
        <w:tc>
          <w:tcPr>
            <w:tcW w:w="1588" w:type="dxa"/>
            <w:vMerge w:val="restart"/>
            <w:vAlign w:val="center"/>
          </w:tcPr>
          <w:p w14:paraId="3F2D8769" w14:textId="48982C99" w:rsidR="00C01239" w:rsidRDefault="00000000" w:rsidP="00012BA5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7月24日</w:t>
            </w:r>
          </w:p>
        </w:tc>
        <w:tc>
          <w:tcPr>
            <w:tcW w:w="1756" w:type="dxa"/>
            <w:vAlign w:val="center"/>
          </w:tcPr>
          <w:p w14:paraId="2CFB531B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9:00-11:30</w:t>
            </w:r>
          </w:p>
        </w:tc>
        <w:tc>
          <w:tcPr>
            <w:tcW w:w="4448" w:type="dxa"/>
            <w:vAlign w:val="center"/>
          </w:tcPr>
          <w:p w14:paraId="7DFE673E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中央广播电视总台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闫建涛</w:t>
            </w:r>
          </w:p>
        </w:tc>
        <w:tc>
          <w:tcPr>
            <w:tcW w:w="6379" w:type="dxa"/>
            <w:vAlign w:val="center"/>
          </w:tcPr>
          <w:p w14:paraId="45E8B5EC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特殊环境下的视频摄制</w:t>
            </w:r>
          </w:p>
        </w:tc>
      </w:tr>
      <w:tr w:rsidR="00C01239" w14:paraId="24A3211D" w14:textId="77777777">
        <w:trPr>
          <w:trHeight w:val="514"/>
          <w:jc w:val="center"/>
        </w:trPr>
        <w:tc>
          <w:tcPr>
            <w:tcW w:w="1588" w:type="dxa"/>
            <w:vMerge/>
          </w:tcPr>
          <w:p w14:paraId="5480F415" w14:textId="77777777" w:rsidR="00C01239" w:rsidRDefault="00C01239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14:paraId="1BD1711A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14:00-17:00</w:t>
            </w:r>
          </w:p>
        </w:tc>
        <w:tc>
          <w:tcPr>
            <w:tcW w:w="4448" w:type="dxa"/>
            <w:vAlign w:val="center"/>
          </w:tcPr>
          <w:p w14:paraId="27B021F5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实践演练</w:t>
            </w:r>
          </w:p>
        </w:tc>
        <w:tc>
          <w:tcPr>
            <w:tcW w:w="6379" w:type="dxa"/>
            <w:vAlign w:val="center"/>
          </w:tcPr>
          <w:p w14:paraId="64B31DE1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无人机空中穿越技巧</w:t>
            </w:r>
          </w:p>
        </w:tc>
      </w:tr>
      <w:tr w:rsidR="00C01239" w14:paraId="72478AF7" w14:textId="77777777">
        <w:trPr>
          <w:trHeight w:val="561"/>
          <w:jc w:val="center"/>
        </w:trPr>
        <w:tc>
          <w:tcPr>
            <w:tcW w:w="1588" w:type="dxa"/>
          </w:tcPr>
          <w:p w14:paraId="3A4A7AAC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7月25日</w:t>
            </w:r>
          </w:p>
        </w:tc>
        <w:tc>
          <w:tcPr>
            <w:tcW w:w="1756" w:type="dxa"/>
            <w:vAlign w:val="center"/>
          </w:tcPr>
          <w:p w14:paraId="5738828E" w14:textId="77777777" w:rsidR="00C01239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9:00-10:00</w:t>
            </w:r>
          </w:p>
        </w:tc>
        <w:tc>
          <w:tcPr>
            <w:tcW w:w="4448" w:type="dxa"/>
            <w:vAlign w:val="center"/>
          </w:tcPr>
          <w:p w14:paraId="55A3B019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</w:p>
        </w:tc>
        <w:tc>
          <w:tcPr>
            <w:tcW w:w="6379" w:type="dxa"/>
            <w:vAlign w:val="center"/>
          </w:tcPr>
          <w:p w14:paraId="060562A7" w14:textId="77777777" w:rsidR="00C01239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结业仪式，发放培训结业证书</w:t>
            </w:r>
          </w:p>
        </w:tc>
      </w:tr>
    </w:tbl>
    <w:p w14:paraId="013D0C32" w14:textId="77777777" w:rsidR="00C01239" w:rsidRDefault="00C01239">
      <w:pPr>
        <w:pStyle w:val="ad"/>
        <w:ind w:firstLineChars="0" w:firstLine="0"/>
        <w:rPr>
          <w:rFonts w:hint="eastAsia"/>
        </w:rPr>
      </w:pPr>
    </w:p>
    <w:p w14:paraId="0E27ACF5" w14:textId="77777777" w:rsidR="00C01239" w:rsidRDefault="00C01239">
      <w:pPr>
        <w:pStyle w:val="ad"/>
        <w:ind w:firstLineChars="0" w:firstLine="0"/>
        <w:rPr>
          <w:rFonts w:hint="eastAsia"/>
        </w:rPr>
      </w:pPr>
    </w:p>
    <w:p w14:paraId="635C65ED" w14:textId="77777777" w:rsidR="00C01239" w:rsidRDefault="00C01239">
      <w:pPr>
        <w:pStyle w:val="ad"/>
        <w:ind w:firstLineChars="0" w:firstLine="0"/>
        <w:rPr>
          <w:rFonts w:hint="eastAsia"/>
        </w:rPr>
      </w:pPr>
    </w:p>
    <w:sectPr w:rsidR="00C0123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53B8F" w14:textId="77777777" w:rsidR="00DE477B" w:rsidRDefault="00DE477B" w:rsidP="007C5804">
      <w:r>
        <w:separator/>
      </w:r>
    </w:p>
  </w:endnote>
  <w:endnote w:type="continuationSeparator" w:id="0">
    <w:p w14:paraId="1BCF6CFC" w14:textId="77777777" w:rsidR="00DE477B" w:rsidRDefault="00DE477B" w:rsidP="007C5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D5E113E-9B65-417C-9B10-2C87ABC5035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1D05FB73-8E0E-44C3-8004-4C94B122C646}"/>
    <w:embedBold r:id="rId3" w:subsetted="1" w:fontKey="{DEA04A6F-0EB3-4BEE-8D97-834CF0CE3016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71C2A99D-B5E1-4A77-AA96-79130A85707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36673" w14:textId="77777777" w:rsidR="00DE477B" w:rsidRDefault="00DE477B" w:rsidP="007C5804">
      <w:r>
        <w:separator/>
      </w:r>
    </w:p>
  </w:footnote>
  <w:footnote w:type="continuationSeparator" w:id="0">
    <w:p w14:paraId="0B3750DD" w14:textId="77777777" w:rsidR="00DE477B" w:rsidRDefault="00DE477B" w:rsidP="007C5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239"/>
    <w:rsid w:val="CBFA847B"/>
    <w:rsid w:val="DBFBEA04"/>
    <w:rsid w:val="DFD75C5F"/>
    <w:rsid w:val="00012BA5"/>
    <w:rsid w:val="003A4AD8"/>
    <w:rsid w:val="00673B91"/>
    <w:rsid w:val="00693061"/>
    <w:rsid w:val="007C5804"/>
    <w:rsid w:val="00855968"/>
    <w:rsid w:val="00C01239"/>
    <w:rsid w:val="00DE477B"/>
    <w:rsid w:val="00F13C4B"/>
    <w:rsid w:val="0DE25A22"/>
    <w:rsid w:val="241430A6"/>
    <w:rsid w:val="49996F4C"/>
    <w:rsid w:val="56C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2F54D9"/>
  <w15:docId w15:val="{32199E1B-7EA9-49D5-8CDD-BC9A1D505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Body Text" w:qFormat="1"/>
    <w:lsdException w:name="Body Text Indent" w:uiPriority="99" w:qFormat="1"/>
    <w:lsdException w:name="Subtitle" w:qFormat="1"/>
    <w:lsdException w:name="Body Text First Inden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qFormat/>
    <w:rPr>
      <w:rFonts w:ascii="仿宋" w:eastAsia="仿宋" w:hAnsi="仿宋" w:cs="Times New Roman"/>
      <w:bCs/>
      <w:sz w:val="32"/>
      <w:szCs w:val="32"/>
      <w:shd w:val="clear" w:color="auto" w:fill="FFFFFF"/>
    </w:rPr>
  </w:style>
  <w:style w:type="paragraph" w:styleId="a6">
    <w:name w:val="Body Text Indent"/>
    <w:basedOn w:val="a"/>
    <w:next w:val="a7"/>
    <w:uiPriority w:val="99"/>
    <w:qFormat/>
    <w:pPr>
      <w:spacing w:beforeLines="50" w:afterLines="50" w:after="120"/>
      <w:ind w:leftChars="200" w:left="420"/>
    </w:pPr>
    <w:rPr>
      <w:rFonts w:ascii="Times New Roman" w:hAnsi="Times New Roman" w:cs="Times New Roman"/>
      <w:sz w:val="24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widowControl/>
      <w:shd w:val="clear" w:color="auto" w:fill="FFFFFF"/>
      <w:ind w:left="560"/>
    </w:pPr>
    <w:rPr>
      <w:rFonts w:ascii="仿宋" w:eastAsia="仿宋" w:hAnsi="仿宋" w:cs="方正仿宋_GB2312"/>
      <w:kern w:val="0"/>
      <w:sz w:val="32"/>
      <w:szCs w:val="32"/>
      <w:u w:color="000000"/>
    </w:rPr>
  </w:style>
  <w:style w:type="paragraph" w:styleId="2">
    <w:name w:val="Body Text First Indent 2"/>
    <w:basedOn w:val="a6"/>
    <w:next w:val="a5"/>
    <w:uiPriority w:val="99"/>
    <w:qFormat/>
    <w:pPr>
      <w:ind w:firstLine="420"/>
    </w:pPr>
    <w:rPr>
      <w:rFonts w:ascii="Calibri" w:hAnsi="Calibri" w:cs="宋体"/>
      <w:sz w:val="28"/>
      <w:szCs w:val="21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qFormat/>
    <w:rPr>
      <w:color w:val="0000FF"/>
      <w:u w:val="single"/>
    </w:rPr>
  </w:style>
  <w:style w:type="paragraph" w:customStyle="1" w:styleId="ad">
    <w:name w:val="_正文段落"/>
    <w:basedOn w:val="a"/>
    <w:uiPriority w:val="99"/>
    <w:qFormat/>
    <w:pPr>
      <w:ind w:firstLineChars="200" w:firstLine="600"/>
    </w:pPr>
    <w:rPr>
      <w:rFonts w:ascii="仿宋" w:eastAsia="仿宋" w:hAnsi="仿宋" w:cs="方正仿宋_GB2312"/>
      <w:kern w:val="0"/>
      <w:sz w:val="30"/>
      <w:szCs w:val="30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Calibri" w:eastAsia="宋体" w:hAnsi="Calibri" w:cs="宋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218</Words>
  <Characters>290</Characters>
  <Application>Microsoft Office Word</Application>
  <DocSecurity>0</DocSecurity>
  <Lines>48</Lines>
  <Paragraphs>56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james.zhai</dc:creator>
  <cp:lastModifiedBy>13810019207@163.com</cp:lastModifiedBy>
  <cp:revision>5</cp:revision>
  <cp:lastPrinted>2025-07-09T03:16:00Z</cp:lastPrinted>
  <dcterms:created xsi:type="dcterms:W3CDTF">2025-07-09T03:32:00Z</dcterms:created>
  <dcterms:modified xsi:type="dcterms:W3CDTF">2025-07-09T05:00:00Z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5ED3E4FBE96E4838B09099D49EBBE1E3_13</vt:lpwstr>
  </property>
  <property fmtid="{D5CDD505-2E9C-101B-9397-08002B2CF9AE}" pid="4" name="KSOTemplateDocerSaveRecord">
    <vt:lpwstr>eyJoZGlkIjoiYzI1NTIwOWM3MTk3OGJiNjBkNTY3Y2NmM2ZjYzc0Y2QiLCJ1c2VySWQiOiIxMzk2MDk4MjMxIn0=</vt:lpwstr>
  </property>
</Properties>
</file>